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1C" w:rsidRPr="004C564B" w:rsidRDefault="00B27798" w:rsidP="00B27798">
      <w:pPr>
        <w:jc w:val="center"/>
        <w:rPr>
          <w:b/>
          <w:sz w:val="36"/>
          <w:szCs w:val="36"/>
        </w:rPr>
      </w:pPr>
      <w:r w:rsidRPr="004C564B">
        <w:rPr>
          <w:rFonts w:hint="eastAsia"/>
          <w:b/>
          <w:sz w:val="36"/>
          <w:szCs w:val="36"/>
        </w:rPr>
        <w:t>淮阴工学院关于一批设备、家具报废处置的公示</w:t>
      </w:r>
    </w:p>
    <w:p w:rsidR="00B27798" w:rsidRDefault="00B27798" w:rsidP="00B27798">
      <w:pPr>
        <w:pStyle w:val="a3"/>
        <w:spacing w:before="75" w:beforeAutospacing="0" w:after="75" w:afterAutospacing="0"/>
        <w:ind w:firstLine="555"/>
      </w:pPr>
      <w:r>
        <w:rPr>
          <w:rFonts w:ascii="MS Gothic" w:eastAsia="MS Gothic" w:hAnsi="MS Gothic" w:cs="MS Gothic" w:hint="eastAsia"/>
          <w:sz w:val="29"/>
          <w:szCs w:val="29"/>
        </w:rPr>
        <w:t>​</w:t>
      </w:r>
      <w:r>
        <w:rPr>
          <w:sz w:val="29"/>
          <w:szCs w:val="29"/>
        </w:rPr>
        <w:t>近期，国有资产与实验室管理处会同有关部门组织</w:t>
      </w:r>
      <w:r>
        <w:rPr>
          <w:rFonts w:hint="eastAsia"/>
          <w:sz w:val="29"/>
          <w:szCs w:val="29"/>
        </w:rPr>
        <w:t>相关</w:t>
      </w:r>
      <w:r>
        <w:rPr>
          <w:sz w:val="29"/>
          <w:szCs w:val="29"/>
        </w:rPr>
        <w:t>专家对</w:t>
      </w:r>
      <w:r>
        <w:rPr>
          <w:rFonts w:hint="eastAsia"/>
          <w:sz w:val="29"/>
          <w:szCs w:val="29"/>
        </w:rPr>
        <w:t>部门、</w:t>
      </w:r>
      <w:r>
        <w:rPr>
          <w:sz w:val="29"/>
          <w:szCs w:val="29"/>
        </w:rPr>
        <w:t>单位提出报废处置的设备、家具进行了审核、</w:t>
      </w:r>
      <w:r>
        <w:rPr>
          <w:rFonts w:hint="eastAsia"/>
          <w:sz w:val="29"/>
          <w:szCs w:val="29"/>
        </w:rPr>
        <w:t>技术</w:t>
      </w:r>
      <w:r>
        <w:rPr>
          <w:sz w:val="29"/>
          <w:szCs w:val="29"/>
        </w:rPr>
        <w:t>鉴定，该批设备、家具</w:t>
      </w:r>
      <w:r w:rsidR="00DA3F4C">
        <w:rPr>
          <w:sz w:val="29"/>
          <w:szCs w:val="29"/>
        </w:rPr>
        <w:t>1913</w:t>
      </w:r>
      <w:r>
        <w:rPr>
          <w:sz w:val="29"/>
          <w:szCs w:val="29"/>
        </w:rPr>
        <w:t>台（件、套），账面</w:t>
      </w:r>
      <w:r w:rsidR="00DA3F4C">
        <w:rPr>
          <w:rFonts w:hint="eastAsia"/>
          <w:sz w:val="29"/>
          <w:szCs w:val="29"/>
        </w:rPr>
        <w:t>原</w:t>
      </w:r>
      <w:r>
        <w:rPr>
          <w:sz w:val="29"/>
          <w:szCs w:val="29"/>
        </w:rPr>
        <w:t>值</w:t>
      </w:r>
      <w:r w:rsidR="00DA3F4C">
        <w:rPr>
          <w:rFonts w:hint="eastAsia"/>
          <w:sz w:val="29"/>
          <w:szCs w:val="29"/>
        </w:rPr>
        <w:t>1</w:t>
      </w:r>
      <w:r w:rsidR="00DA3F4C">
        <w:rPr>
          <w:sz w:val="29"/>
          <w:szCs w:val="29"/>
        </w:rPr>
        <w:t>485988.93</w:t>
      </w:r>
      <w:r>
        <w:rPr>
          <w:sz w:val="29"/>
          <w:szCs w:val="29"/>
        </w:rPr>
        <w:t>元。经鉴定，上述设备、家具使用时鉴定，该批物资设备已经</w:t>
      </w:r>
      <w:r w:rsidR="00DA3F4C">
        <w:rPr>
          <w:rFonts w:hint="eastAsia"/>
          <w:sz w:val="29"/>
          <w:szCs w:val="29"/>
        </w:rPr>
        <w:t>达到报废年限，</w:t>
      </w:r>
      <w:r>
        <w:rPr>
          <w:sz w:val="29"/>
          <w:szCs w:val="29"/>
        </w:rPr>
        <w:t>不能正常使用，维修使用价值小，符合报废条件，拟进行报废处置。根据《江苏省行政事业单位国有资产管理办法》（苏财</w:t>
      </w:r>
      <w:proofErr w:type="gramStart"/>
      <w:r>
        <w:rPr>
          <w:sz w:val="29"/>
          <w:szCs w:val="29"/>
        </w:rPr>
        <w:t>规</w:t>
      </w:r>
      <w:proofErr w:type="gramEnd"/>
      <w:r>
        <w:rPr>
          <w:sz w:val="29"/>
          <w:szCs w:val="29"/>
        </w:rPr>
        <w:t>[2010]22号）和《江苏省省级行政事业单位国有资产处置管理办法》（苏财</w:t>
      </w:r>
      <w:proofErr w:type="gramStart"/>
      <w:r>
        <w:rPr>
          <w:sz w:val="29"/>
          <w:szCs w:val="29"/>
        </w:rPr>
        <w:t>规</w:t>
      </w:r>
      <w:proofErr w:type="gramEnd"/>
      <w:r>
        <w:rPr>
          <w:sz w:val="29"/>
          <w:szCs w:val="29"/>
        </w:rPr>
        <w:t>[2011]27号）等文件的有关规定，现对该批拟报废的设备、家具进行公示（详见附表）。如有异议，请于202</w:t>
      </w:r>
      <w:r w:rsidR="00DA3F4C">
        <w:rPr>
          <w:sz w:val="29"/>
          <w:szCs w:val="29"/>
        </w:rPr>
        <w:t>3</w:t>
      </w:r>
      <w:r>
        <w:rPr>
          <w:sz w:val="29"/>
          <w:szCs w:val="29"/>
        </w:rPr>
        <w:t>年</w:t>
      </w:r>
      <w:r w:rsidR="00DA3F4C">
        <w:rPr>
          <w:sz w:val="29"/>
          <w:szCs w:val="29"/>
        </w:rPr>
        <w:t>12</w:t>
      </w:r>
      <w:r>
        <w:rPr>
          <w:sz w:val="29"/>
          <w:szCs w:val="29"/>
        </w:rPr>
        <w:t>月</w:t>
      </w:r>
      <w:r w:rsidR="00DA3F4C">
        <w:rPr>
          <w:sz w:val="29"/>
          <w:szCs w:val="29"/>
        </w:rPr>
        <w:t>8</w:t>
      </w:r>
      <w:r>
        <w:rPr>
          <w:sz w:val="29"/>
          <w:szCs w:val="29"/>
        </w:rPr>
        <w:t>日17：00前与我处联系，联系人：崔树清，联系电话：0517-83591161-1。</w:t>
      </w:r>
    </w:p>
    <w:p w:rsidR="00B27798" w:rsidRDefault="00B27798" w:rsidP="00B27798">
      <w:pPr>
        <w:pStyle w:val="a3"/>
        <w:spacing w:before="75" w:beforeAutospacing="0" w:after="75" w:afterAutospacing="0"/>
      </w:pPr>
      <w:r>
        <w:rPr>
          <w:sz w:val="29"/>
          <w:szCs w:val="29"/>
        </w:rPr>
        <w:t>附表：淮阴工学院拟报废设备、家具清单</w:t>
      </w:r>
    </w:p>
    <w:p w:rsidR="00B27798" w:rsidRDefault="00B27798" w:rsidP="00B27798">
      <w:pPr>
        <w:pStyle w:val="a3"/>
        <w:spacing w:before="75" w:beforeAutospacing="0" w:after="75" w:afterAutospacing="0"/>
      </w:pPr>
    </w:p>
    <w:p w:rsidR="00DA3F4C" w:rsidRDefault="00DA3F4C" w:rsidP="00B27798">
      <w:pPr>
        <w:pStyle w:val="a3"/>
        <w:spacing w:before="75" w:beforeAutospacing="0" w:after="75" w:afterAutospacing="0"/>
      </w:pPr>
    </w:p>
    <w:p w:rsidR="00DA3F4C" w:rsidRDefault="00DA3F4C" w:rsidP="00B27798">
      <w:pPr>
        <w:pStyle w:val="a3"/>
        <w:spacing w:before="75" w:beforeAutospacing="0" w:after="75" w:afterAutospacing="0"/>
        <w:rPr>
          <w:rFonts w:hint="eastAsia"/>
        </w:rPr>
      </w:pPr>
    </w:p>
    <w:p w:rsidR="00B27798" w:rsidRPr="00DA3F4C" w:rsidRDefault="00DA3F4C" w:rsidP="00DA3F4C">
      <w:pPr>
        <w:pStyle w:val="a3"/>
        <w:spacing w:before="75" w:beforeAutospacing="0" w:after="75" w:afterAutospacing="0"/>
        <w:ind w:firstLineChars="1700" w:firstLine="4779"/>
        <w:rPr>
          <w:b/>
          <w:sz w:val="28"/>
          <w:szCs w:val="28"/>
        </w:rPr>
      </w:pPr>
      <w:r w:rsidRPr="00DA3F4C">
        <w:rPr>
          <w:rFonts w:hint="eastAsia"/>
          <w:b/>
          <w:sz w:val="28"/>
          <w:szCs w:val="28"/>
        </w:rPr>
        <w:t>国有资产与实验室管理处</w:t>
      </w:r>
    </w:p>
    <w:p w:rsidR="00B27798" w:rsidRPr="00DA3F4C" w:rsidRDefault="00B27798" w:rsidP="00DA3F4C">
      <w:pPr>
        <w:pStyle w:val="a3"/>
        <w:spacing w:before="75" w:beforeAutospacing="0" w:after="75" w:afterAutospacing="0"/>
        <w:ind w:firstLine="5040"/>
        <w:rPr>
          <w:sz w:val="32"/>
          <w:szCs w:val="32"/>
        </w:rPr>
      </w:pPr>
      <w:r w:rsidRPr="00DA3F4C">
        <w:rPr>
          <w:rStyle w:val="a4"/>
          <w:sz w:val="32"/>
          <w:szCs w:val="32"/>
        </w:rPr>
        <w:t>                   </w:t>
      </w:r>
      <w:r w:rsidR="00DA3F4C" w:rsidRPr="00DA3F4C">
        <w:rPr>
          <w:rStyle w:val="a4"/>
          <w:sz w:val="32"/>
          <w:szCs w:val="32"/>
        </w:rPr>
        <w:t xml:space="preserve">                   </w:t>
      </w:r>
      <w:r w:rsidR="00DA3F4C">
        <w:rPr>
          <w:rStyle w:val="a4"/>
          <w:sz w:val="32"/>
          <w:szCs w:val="32"/>
        </w:rPr>
        <w:t xml:space="preserve"> </w:t>
      </w:r>
      <w:r w:rsidR="00DA3F4C" w:rsidRPr="00DA3F4C">
        <w:rPr>
          <w:rStyle w:val="a4"/>
          <w:sz w:val="32"/>
          <w:szCs w:val="32"/>
        </w:rPr>
        <w:t xml:space="preserve">  </w:t>
      </w:r>
      <w:r w:rsidR="004C564B">
        <w:rPr>
          <w:rStyle w:val="a4"/>
          <w:sz w:val="32"/>
          <w:szCs w:val="32"/>
        </w:rPr>
        <w:t xml:space="preserve">   </w:t>
      </w:r>
      <w:bookmarkStart w:id="0" w:name="_GoBack"/>
      <w:bookmarkEnd w:id="0"/>
      <w:r w:rsidR="00DA3F4C" w:rsidRPr="00DA3F4C">
        <w:rPr>
          <w:rStyle w:val="a4"/>
          <w:sz w:val="32"/>
          <w:szCs w:val="32"/>
        </w:rPr>
        <w:t xml:space="preserve"> </w:t>
      </w:r>
      <w:r w:rsidRPr="00DA3F4C">
        <w:rPr>
          <w:rStyle w:val="a4"/>
          <w:sz w:val="32"/>
          <w:szCs w:val="32"/>
        </w:rPr>
        <w:t xml:space="preserve"> 202</w:t>
      </w:r>
      <w:r w:rsidR="00DA3F4C" w:rsidRPr="00DA3F4C">
        <w:rPr>
          <w:rStyle w:val="a4"/>
          <w:sz w:val="32"/>
          <w:szCs w:val="32"/>
        </w:rPr>
        <w:t>3</w:t>
      </w:r>
      <w:r w:rsidRPr="00DA3F4C">
        <w:rPr>
          <w:rStyle w:val="a4"/>
          <w:sz w:val="32"/>
          <w:szCs w:val="32"/>
        </w:rPr>
        <w:t>年</w:t>
      </w:r>
      <w:r w:rsidR="00DA3F4C" w:rsidRPr="00DA3F4C">
        <w:rPr>
          <w:rStyle w:val="a4"/>
          <w:sz w:val="32"/>
          <w:szCs w:val="32"/>
        </w:rPr>
        <w:t>12</w:t>
      </w:r>
      <w:r w:rsidRPr="00DA3F4C">
        <w:rPr>
          <w:rStyle w:val="a4"/>
          <w:sz w:val="32"/>
          <w:szCs w:val="32"/>
        </w:rPr>
        <w:t>月</w:t>
      </w:r>
      <w:r w:rsidR="00DA3F4C" w:rsidRPr="00DA3F4C">
        <w:rPr>
          <w:rStyle w:val="a4"/>
          <w:sz w:val="32"/>
          <w:szCs w:val="32"/>
        </w:rPr>
        <w:t>4</w:t>
      </w:r>
      <w:r w:rsidRPr="00DA3F4C">
        <w:rPr>
          <w:rStyle w:val="a4"/>
          <w:sz w:val="32"/>
          <w:szCs w:val="32"/>
        </w:rPr>
        <w:t>日</w:t>
      </w:r>
    </w:p>
    <w:p w:rsidR="00B27798" w:rsidRDefault="00B27798" w:rsidP="00B27798">
      <w:pPr>
        <w:jc w:val="center"/>
        <w:rPr>
          <w:rFonts w:hint="eastAsia"/>
        </w:rPr>
      </w:pPr>
    </w:p>
    <w:sectPr w:rsidR="00B27798" w:rsidSect="004C564B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98"/>
    <w:rsid w:val="00200E1C"/>
    <w:rsid w:val="004C564B"/>
    <w:rsid w:val="00B27798"/>
    <w:rsid w:val="00DA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A1D51"/>
  <w15:chartTrackingRefBased/>
  <w15:docId w15:val="{C75F02E0-680B-4B44-B873-9E5348DF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7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27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崔树清</dc:creator>
  <cp:keywords/>
  <dc:description/>
  <cp:lastModifiedBy>崔树清</cp:lastModifiedBy>
  <cp:revision>2</cp:revision>
  <dcterms:created xsi:type="dcterms:W3CDTF">2023-12-04T08:41:00Z</dcterms:created>
  <dcterms:modified xsi:type="dcterms:W3CDTF">2023-12-04T08:59:00Z</dcterms:modified>
</cp:coreProperties>
</file>